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2949CF" w:rsidP="0095654C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95654C"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2949CF" w:rsidP="0095654C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</w:t>
            </w:r>
            <w:r w:rsidR="0095654C">
              <w:rPr>
                <w:rFonts w:ascii="Arial" w:hAnsi="Arial" w:cs="Arial"/>
                <w:sz w:val="28"/>
                <w:szCs w:val="28"/>
              </w:rPr>
              <w:t>římá úměrnost</w:t>
            </w:r>
            <w:r>
              <w:rPr>
                <w:rFonts w:ascii="Arial" w:hAnsi="Arial" w:cs="Arial"/>
                <w:sz w:val="28"/>
                <w:szCs w:val="28"/>
              </w:rPr>
              <w:t xml:space="preserve"> – </w:t>
            </w:r>
            <w:r w:rsidR="0095654C">
              <w:rPr>
                <w:rFonts w:ascii="Arial" w:hAnsi="Arial" w:cs="Arial"/>
                <w:sz w:val="28"/>
                <w:szCs w:val="28"/>
              </w:rPr>
              <w:t>tabulky, graf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2949C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7. ročník, </w:t>
            </w:r>
            <w:r w:rsidR="0095654C">
              <w:rPr>
                <w:rFonts w:ascii="Arial" w:hAnsi="Arial" w:cs="Arial"/>
                <w:sz w:val="28"/>
                <w:szCs w:val="28"/>
              </w:rPr>
              <w:t>4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972D6B" w:rsidRDefault="009424C5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26ED7">
              <w:rPr>
                <w:rFonts w:ascii="Arial" w:hAnsi="Arial" w:cs="Arial"/>
                <w:sz w:val="28"/>
                <w:szCs w:val="28"/>
              </w:rPr>
              <w:t>Opakování:</w:t>
            </w:r>
            <w:r w:rsidR="00CD271E" w:rsidRPr="00E26ED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5654C">
              <w:rPr>
                <w:rFonts w:ascii="Arial" w:hAnsi="Arial" w:cs="Arial"/>
                <w:sz w:val="28"/>
                <w:szCs w:val="28"/>
              </w:rPr>
              <w:t>Slovní úlohy s poměrem</w:t>
            </w:r>
          </w:p>
          <w:p w:rsidR="002949CF" w:rsidRDefault="00CD271E" w:rsidP="002949C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3C82">
              <w:rPr>
                <w:rFonts w:ascii="Arial" w:hAnsi="Arial" w:cs="Arial"/>
                <w:sz w:val="28"/>
                <w:szCs w:val="28"/>
              </w:rPr>
              <w:t>Nové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Pr="00473C8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>:</w:t>
            </w:r>
            <w:r w:rsidR="00A0752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752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355B6">
              <w:rPr>
                <w:rFonts w:ascii="Arial" w:hAnsi="Arial" w:cs="Arial"/>
                <w:sz w:val="28"/>
                <w:szCs w:val="28"/>
              </w:rPr>
              <w:t>P</w:t>
            </w:r>
            <w:r w:rsidR="0095654C">
              <w:rPr>
                <w:rFonts w:ascii="Arial" w:hAnsi="Arial" w:cs="Arial"/>
                <w:sz w:val="28"/>
                <w:szCs w:val="28"/>
              </w:rPr>
              <w:t>římá úměrnost</w:t>
            </w:r>
          </w:p>
          <w:p w:rsidR="0052752B" w:rsidRDefault="0095654C" w:rsidP="0095654C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Odvození závislosti PÚ </w:t>
            </w:r>
            <w:r w:rsidRPr="0095654C">
              <w:rPr>
                <w:rFonts w:ascii="Arial" w:hAnsi="Arial" w:cs="Arial"/>
                <w:sz w:val="28"/>
                <w:szCs w:val="28"/>
              </w:rPr>
              <w:t>(</w:t>
            </w:r>
            <w:r w:rsidR="000C78ED" w:rsidRPr="0095654C">
              <w:rPr>
                <w:rFonts w:ascii="Arial" w:hAnsi="Arial" w:cs="Arial"/>
                <w:sz w:val="28"/>
                <w:szCs w:val="28"/>
              </w:rPr>
              <w:t>IT</w:t>
            </w:r>
            <w:r w:rsidR="00EA4A58" w:rsidRPr="0095654C">
              <w:rPr>
                <w:rFonts w:ascii="Arial" w:hAnsi="Arial" w:cs="Arial"/>
                <w:sz w:val="28"/>
                <w:szCs w:val="28"/>
              </w:rPr>
              <w:t xml:space="preserve"> str. </w:t>
            </w:r>
            <w:r w:rsidRPr="0095654C">
              <w:rPr>
                <w:rFonts w:ascii="Arial" w:hAnsi="Arial" w:cs="Arial"/>
                <w:sz w:val="28"/>
                <w:szCs w:val="28"/>
              </w:rPr>
              <w:t>8</w:t>
            </w:r>
            <w:r w:rsidR="009509AE" w:rsidRPr="0095654C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9,11)</w:t>
            </w:r>
          </w:p>
          <w:p w:rsidR="0095654C" w:rsidRDefault="0095654C" w:rsidP="0095654C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Definice PÚ a tabulka (str. 13)</w:t>
            </w:r>
          </w:p>
          <w:p w:rsidR="0095654C" w:rsidRDefault="0095654C" w:rsidP="0095654C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Graf (str. 10, 12)</w:t>
            </w:r>
          </w:p>
          <w:p w:rsidR="0095654C" w:rsidRPr="0095654C" w:rsidRDefault="0095654C" w:rsidP="0095654C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Rovnice PÚ (str. 15)</w:t>
            </w:r>
          </w:p>
          <w:p w:rsidR="0095654C" w:rsidRDefault="0095654C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 definice PÚ (str. 16)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0C78ED"/>
    <w:rsid w:val="000F5A82"/>
    <w:rsid w:val="00100268"/>
    <w:rsid w:val="00125073"/>
    <w:rsid w:val="0013615D"/>
    <w:rsid w:val="001427BC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949CF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744D"/>
    <w:rsid w:val="00493144"/>
    <w:rsid w:val="004C0A1A"/>
    <w:rsid w:val="004C3AFB"/>
    <w:rsid w:val="004C75B4"/>
    <w:rsid w:val="00507B63"/>
    <w:rsid w:val="00512BE6"/>
    <w:rsid w:val="0051416F"/>
    <w:rsid w:val="0052752B"/>
    <w:rsid w:val="005277BD"/>
    <w:rsid w:val="005446C3"/>
    <w:rsid w:val="005560F9"/>
    <w:rsid w:val="00575869"/>
    <w:rsid w:val="00581BC4"/>
    <w:rsid w:val="0058323A"/>
    <w:rsid w:val="00586698"/>
    <w:rsid w:val="00586CAD"/>
    <w:rsid w:val="005E087F"/>
    <w:rsid w:val="00622267"/>
    <w:rsid w:val="00697E0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3856"/>
    <w:rsid w:val="008A4959"/>
    <w:rsid w:val="008C1A7D"/>
    <w:rsid w:val="00902E04"/>
    <w:rsid w:val="00904E22"/>
    <w:rsid w:val="0093732A"/>
    <w:rsid w:val="00941725"/>
    <w:rsid w:val="009424C5"/>
    <w:rsid w:val="009472E6"/>
    <w:rsid w:val="009509AE"/>
    <w:rsid w:val="0095654C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77A83"/>
    <w:rsid w:val="00B977AF"/>
    <w:rsid w:val="00BA38F1"/>
    <w:rsid w:val="00BC2EBE"/>
    <w:rsid w:val="00BD2F36"/>
    <w:rsid w:val="00BE05C4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355B6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A4A58"/>
    <w:rsid w:val="00EB4695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07638-0EED-4013-8A07-E0B3B57B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2011-06-29T19:19:00Z</dcterms:created>
  <dcterms:modified xsi:type="dcterms:W3CDTF">2011-06-29T19:19:00Z</dcterms:modified>
</cp:coreProperties>
</file>